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9. </w:t>
      </w:r>
      <w:r w:rsidRPr="004A48C4">
        <w:rPr>
          <w:rFonts w:ascii="Times New Roman" w:hAnsi="Times New Roman" w:cs="Times New Roman"/>
          <w:b/>
          <w:sz w:val="24"/>
          <w:szCs w:val="24"/>
        </w:rPr>
        <w:t>Психологическое экспериментальное исследование. Типы и этапы эксперимента. Как составить план эксперимен</w:t>
      </w:r>
      <w:r>
        <w:rPr>
          <w:rFonts w:ascii="Times New Roman" w:hAnsi="Times New Roman" w:cs="Times New Roman"/>
          <w:b/>
          <w:sz w:val="24"/>
          <w:szCs w:val="24"/>
        </w:rPr>
        <w:t>та.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Психологическое исследование является способом научного познания сущности и критериев психических явлений.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В наши дни психологические исследования получили широкое применение во многих областях человеческой жизни – в работе, учебе, общественной деятельности и т.д. Психологическое исследование является совокупностью организационных, методических и методологических процедур, с целью получения информации об изучаемых психологических параметрах.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Любое психологическое исследование состоит из определенных этапов: определение цели и задач, разработка гипотезы, выбор методов и методик исследования, сам процесс исследования и получение выводов. Таким образом, каждое исследование невозможно произвести, предварительно не разработав его план.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Несмотря на существующие на данный момент учебные пособия по проведению психологических исследований, эта тема остаётся сложной в изучении для людей, не имеющих профессиональных навыков в сфере психодиагностики, экспериментальной психологии и математических методов.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Выделяют два вида психологических исследований – теоретическое и эмпирическое. Цель эмпирического исследования заключается в изучении явлений, теоретического – в выяснении сути и закономерности явления. Подробнее рассмотрим эмпирические исследования.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Существуют следующие подвиды эмпирического исследования: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8C4">
        <w:rPr>
          <w:rFonts w:ascii="Times New Roman" w:hAnsi="Times New Roman" w:cs="Times New Roman"/>
          <w:sz w:val="24"/>
          <w:szCs w:val="24"/>
        </w:rPr>
        <w:t>описательное исследование, не связанное с проверкой каких-либо гипотез. Чаще всего данный вид исследования направлен на измерение выбранных психологических характеристик человека или группы людей с целью сбора эмпирических данных;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8C4">
        <w:rPr>
          <w:rFonts w:ascii="Times New Roman" w:hAnsi="Times New Roman" w:cs="Times New Roman"/>
          <w:sz w:val="24"/>
          <w:szCs w:val="24"/>
        </w:rPr>
        <w:t>корреляционное исследование. Данное исследование направлено на проверку взаимосвязей между выбранными психологическими явлениями;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8C4">
        <w:rPr>
          <w:rFonts w:ascii="Times New Roman" w:hAnsi="Times New Roman" w:cs="Times New Roman"/>
          <w:sz w:val="24"/>
          <w:szCs w:val="24"/>
        </w:rPr>
        <w:t>экспериментальное исследование. Является самым сложным эмпирическим исследованием и направлено на проверку каузальных гипотез – причинно-следственных связей.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В современной психологии эксперимент – основной метод сбора новой научной информации. Большая часть новой научной информации в области психологии в наше время получается в ходе проведения экспериментальных исследований.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Давайте выясним специфику эксперимента как метода. Раньше экспериментом называли любой процесс сбора эмпирических данных, с применением опытов. Сейчас под экспериментом понимают только специфический вид психологического исследования – экспериментальное исследование. Попытаемся ответить на вопрос – какое исследование может называться экспериментальным?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Выделим несколько признаков экспериментального исследования: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Классический эксперимент изучает каузальные гипотезы – проверяет причинно-следственные связи между выбранными психологическими явлениями.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Для проверки каузальных гипотез необходимо иметь контроль над условиями исследования – чтобы иметь возможность утверждать достоверно, что одно наблюдаемое явление является причиной или следствием другого. Факторы, влияющие на исследования, принято называть переменными.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Эксперимент является активным методом исследования, он отличается от пассивного наблюдения. Для проведения эксперимента необходимо не только создание условий наблюдения за выбранной переменной, но также управление ими.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Благодаря данным, полученным с помощью эксперимента, можно воссоздать психологические процессы, которые фактически недоступны для наблюдения.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lastRenderedPageBreak/>
        <w:t>Мы можем сделать вывод, что экспериментальное исследование – это изучение каузальных связей в подконтрольных условиях, где экспериментатор имеет возможность управлять переменными, влияющими на созданные условия. Под переменными будем понимать некий выбранный параметр, который изменяется или может быть изменен в ходе проведения экспериментального исследования.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Разберем подробнее – что такое эксперимент?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В эксперименте выделяют две главные переменные – независимую (НП) и зависимую (ЗП). С их помощью обозначается наблюдаемая причинно-следственная связь, т.е. в эксперименте этими переменными обозначают выбранные психологические процессы. В качестве ЗП обозначают явление, которое будет измеряться в течение эксперимента – для наблюдения влияния тех или иных воздействий. Для причинно-следственных связей ЗП будет являться следствием.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Таким образом, зависимую переменную мы будем иметь ввиду как измеряемую в эксперименте переменную, изменение которой является следствием воздействия НП.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Независимая переменная – это воздействие, управляемая и активно изменяемая экспериментатором переменная. Под НП всегда понимается явление, которое предполагаемо влияет на ЗП.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Необходимо также учесть, что НП может по-разному задаваться в эксперименте. С этим связано наличие трех основных способов проведения экспериментального исследования: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При контроле условий эксперимента в него вводят какой-либо элемент и измеряют эффект влияния элемента на испытуемых (на их поведение или мысли). Данный способ предъявления независимой переменной является наиболее оптимальным, но не всегда возможным.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Выбирается группа с определенными свойствами (IQ, раса, возраст, пол и т.д.) и измеряются её психологические показатели в сравнении с контрольной группой. При данном способе испытуемые непосредственно не подвергаются какому-либо воздействию, а НП обусловлена особенностью подбираемой группы.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Наблюдение за испытуемыми в естественных условиях (неподконтрольных) и фиксация их показателей психологических характеристик. В данном способе на испытуемых влияет окружающая среда и происходящие в ней события – они принимаются за причину изменения каких-то выбранных характеристик, т.е. используется неуправляемое воздействие.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Помимо ЗП и НП, существуют также и побочные переменные (ПП), которые могут являться причиной осложнений при проведении эксперимента. Для экспериментатора необходимо не только иметь ввиду возможный эффект ПП, но и по возможности контролировать их действие. Это необходимо для уменьшения шанса получения ложных фактов, на основе которых будут делаться выводы исследования.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Типы эксперимента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Рассмотрим основные типы экспериментов по их критериям: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Критерий – организация условий эксперимента.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8C4">
        <w:rPr>
          <w:rFonts w:ascii="Times New Roman" w:hAnsi="Times New Roman" w:cs="Times New Roman"/>
          <w:sz w:val="24"/>
          <w:szCs w:val="24"/>
        </w:rPr>
        <w:t>Эксперимент в лабораторных условиях.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8C4">
        <w:rPr>
          <w:rFonts w:ascii="Times New Roman" w:hAnsi="Times New Roman" w:cs="Times New Roman"/>
          <w:sz w:val="24"/>
          <w:szCs w:val="24"/>
        </w:rPr>
        <w:t>Эксперимент в естественных условиях, т.е. участники не проинформированы и находятся в естественных для себя условиях.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8C4">
        <w:rPr>
          <w:rFonts w:ascii="Times New Roman" w:hAnsi="Times New Roman" w:cs="Times New Roman"/>
          <w:sz w:val="24"/>
          <w:szCs w:val="24"/>
        </w:rPr>
        <w:t>Полевой эксперимент – отличается от эксперимента в естественных условиях тем, что участники проинформированы об эксперименте и возможно использование необходимого оборудования для проведения исследования.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Критерий – цель влияния.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4A48C4">
        <w:rPr>
          <w:rFonts w:ascii="Times New Roman" w:hAnsi="Times New Roman" w:cs="Times New Roman"/>
          <w:sz w:val="24"/>
          <w:szCs w:val="24"/>
        </w:rPr>
        <w:t>оказывания</w:t>
      </w:r>
      <w:proofErr w:type="spellEnd"/>
      <w:r w:rsidRPr="004A48C4">
        <w:rPr>
          <w:rFonts w:ascii="Times New Roman" w:hAnsi="Times New Roman" w:cs="Times New Roman"/>
          <w:sz w:val="24"/>
          <w:szCs w:val="24"/>
        </w:rPr>
        <w:t xml:space="preserve"> влияния является установка каузальной связи между явлениями – констатирующий эксперимент.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lastRenderedPageBreak/>
        <w:t xml:space="preserve">Целью </w:t>
      </w:r>
      <w:proofErr w:type="spellStart"/>
      <w:r w:rsidRPr="004A48C4">
        <w:rPr>
          <w:rFonts w:ascii="Times New Roman" w:hAnsi="Times New Roman" w:cs="Times New Roman"/>
          <w:sz w:val="24"/>
          <w:szCs w:val="24"/>
        </w:rPr>
        <w:t>оказывания</w:t>
      </w:r>
      <w:proofErr w:type="spellEnd"/>
      <w:r w:rsidRPr="004A48C4">
        <w:rPr>
          <w:rFonts w:ascii="Times New Roman" w:hAnsi="Times New Roman" w:cs="Times New Roman"/>
          <w:sz w:val="24"/>
          <w:szCs w:val="24"/>
        </w:rPr>
        <w:t xml:space="preserve"> влияния является формирование определенного явления – формирующий эксперимент.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Критерий – цель исследования.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Поиск каузальной связи – поисковый эксперимент.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Определение вида количественной связи между явлениями – подтверждающий эксперимент.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Критерий – контроль условий/переменных.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Изменяется только одно условие, остальные условия подконтрольные – идеальный эксперимент.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Изменяется ряд условий в силу естественности проведения эксперимента – реальный эксперимент.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Все условия и их изменения отличаются от естественных условий – эксперимент полного соответствия.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Основные этапы психологического исследования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Что нужно знать про планирование, чтобы провести экспериментальное психологическое исследование?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Эксперимент состоит из нескольких этапов. Основные этапы исследования можно обозначить следующим образом: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Определение темы исследования.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Данный этап позволяет ограничить область исследований, объектов и методов. После выбора темы осуществляется первичная постановка проблемы.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Работа с научной литературой.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Ознакомление с работами других психологов, их исследованиями, а также информацией из открытых источников позволяет приобрести базовые знания в выбранной теме. В результате данной работы происходит уточнение проблемы, возникновение гипотезы и идеи плана исследования, определяется актуальность проблемы.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Уточнение гипотезы и определение переменных.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На данном этапе необходимо разработать экспериментальную гипотезу, которая должна быть сформулирована в виде импликативного высказывания «если А, то Б». Переменные, входящие в гипотезу, должны контролироваться в эксперименте, т.е. «А» будет меняться под влиянием экспериментатора, а «Б» измеряться.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Выбор экспериментального инструментария.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Выбираются методики и аппаратура эксперимента для управления условиями исследования и измерения выбранных параметров.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Планирование экспериментального исследования.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 xml:space="preserve">Этап является центральным для всей процедуры исследования, на нем выделяются побочные переменные, способные повлиять на ЗП и результаты эксперимента. Планирование создается с целью контроля внутренней и внешней </w:t>
      </w:r>
      <w:proofErr w:type="spellStart"/>
      <w:r w:rsidRPr="004A48C4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4A48C4">
        <w:rPr>
          <w:rFonts w:ascii="Times New Roman" w:hAnsi="Times New Roman" w:cs="Times New Roman"/>
          <w:sz w:val="24"/>
          <w:szCs w:val="24"/>
        </w:rPr>
        <w:t xml:space="preserve"> эксперимента.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Отбор и распределение испытуемых.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Распределение испытуемых необходимо проводить в соответствии с выбранным ранее планом.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Проведение эксперимента.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Сам эксперимент делится условно на три части: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Подготовка. Включает в себя разработку инструкций для испытуемых, подготовку условий для проведения исследования.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Инструктирование. Производится подготовка участников к эксперименту, задается мотивация, разъясняется инструкция.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Эксперимент. Непосредственно процедура экспериментирования, а также все пост-экспериментальные процедуры, связанные с интервьюированием испытуемых и оказанием им необходимой помощи после завершения эксперимента (в случае необходимости).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Статистическая обработка результатов.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lastRenderedPageBreak/>
        <w:t>Этап направлен на преобразование заданной экспериментальной гипотезы в статистические данный, полученные от испытуемых.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Выводы и интерпретация результатов.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Итоговым этапом является опровержение или подтверждение экспериментально гипотезы, связанной с каузальной связью между переменными «А» и «Б».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C4">
        <w:rPr>
          <w:rFonts w:ascii="Times New Roman" w:hAnsi="Times New Roman" w:cs="Times New Roman"/>
          <w:sz w:val="24"/>
          <w:szCs w:val="24"/>
        </w:rPr>
        <w:t>В работе представлены структурированные знания о психологических экспериментальных исследованиях – подробно рассмотрено понятие эксперимента в психологии, выделены его типы и этапы. С помощью принципов, обозначенных в работе, можно составить план эксперимента.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C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48C4">
        <w:rPr>
          <w:rFonts w:ascii="Times New Roman" w:hAnsi="Times New Roman" w:cs="Times New Roman"/>
          <w:sz w:val="24"/>
          <w:szCs w:val="24"/>
        </w:rPr>
        <w:t xml:space="preserve">Дж. Гудвин. Исследование в психологии: методы и планирование / 3-е изд., </w:t>
      </w:r>
      <w:proofErr w:type="spellStart"/>
      <w:r w:rsidRPr="004A48C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A48C4">
        <w:rPr>
          <w:rFonts w:ascii="Times New Roman" w:hAnsi="Times New Roman" w:cs="Times New Roman"/>
          <w:sz w:val="24"/>
          <w:szCs w:val="24"/>
        </w:rPr>
        <w:t xml:space="preserve">. // М.: </w:t>
      </w:r>
      <w:proofErr w:type="gramStart"/>
      <w:r w:rsidRPr="004A48C4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4A48C4">
        <w:rPr>
          <w:rFonts w:ascii="Times New Roman" w:hAnsi="Times New Roman" w:cs="Times New Roman"/>
          <w:sz w:val="24"/>
          <w:szCs w:val="24"/>
        </w:rPr>
        <w:t xml:space="preserve"> Питер. — 2004. — 558 с.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48C4">
        <w:rPr>
          <w:rFonts w:ascii="Times New Roman" w:hAnsi="Times New Roman" w:cs="Times New Roman"/>
          <w:sz w:val="24"/>
          <w:szCs w:val="24"/>
        </w:rPr>
        <w:t xml:space="preserve">Калягин В. А., </w:t>
      </w:r>
      <w:proofErr w:type="spellStart"/>
      <w:r w:rsidRPr="004A48C4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4A48C4">
        <w:rPr>
          <w:rFonts w:ascii="Times New Roman" w:hAnsi="Times New Roman" w:cs="Times New Roman"/>
          <w:sz w:val="24"/>
          <w:szCs w:val="24"/>
        </w:rPr>
        <w:t xml:space="preserve"> Т. С. </w:t>
      </w:r>
      <w:proofErr w:type="spellStart"/>
      <w:r w:rsidRPr="004A48C4">
        <w:rPr>
          <w:rFonts w:ascii="Times New Roman" w:hAnsi="Times New Roman" w:cs="Times New Roman"/>
          <w:sz w:val="24"/>
          <w:szCs w:val="24"/>
        </w:rPr>
        <w:t>Логопсихология</w:t>
      </w:r>
      <w:proofErr w:type="spellEnd"/>
      <w:r w:rsidRPr="004A48C4">
        <w:rPr>
          <w:rFonts w:ascii="Times New Roman" w:hAnsi="Times New Roman" w:cs="Times New Roman"/>
          <w:sz w:val="24"/>
          <w:szCs w:val="24"/>
        </w:rPr>
        <w:t xml:space="preserve"> / Учебник для вузов, 2-е изд., </w:t>
      </w:r>
      <w:proofErr w:type="spellStart"/>
      <w:r w:rsidRPr="004A48C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A48C4">
        <w:rPr>
          <w:rFonts w:ascii="Times New Roman" w:hAnsi="Times New Roman" w:cs="Times New Roman"/>
          <w:sz w:val="24"/>
          <w:szCs w:val="24"/>
        </w:rPr>
        <w:t>. // М.: Академия. — 2007. — 320 с.</w:t>
      </w:r>
    </w:p>
    <w:p w:rsidR="002B1558" w:rsidRPr="004A48C4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A48C4">
        <w:rPr>
          <w:rFonts w:ascii="Times New Roman" w:hAnsi="Times New Roman" w:cs="Times New Roman"/>
          <w:sz w:val="24"/>
          <w:szCs w:val="24"/>
        </w:rPr>
        <w:t xml:space="preserve">Левитов Н.Д. «Определение психического состояния». Психология состояний. Хрестоматия. Под ред. А.О. Прохорова. М.: ПЕР СЭ; </w:t>
      </w:r>
      <w:proofErr w:type="gramStart"/>
      <w:r w:rsidRPr="004A48C4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4A48C4">
        <w:rPr>
          <w:rFonts w:ascii="Times New Roman" w:hAnsi="Times New Roman" w:cs="Times New Roman"/>
          <w:sz w:val="24"/>
          <w:szCs w:val="24"/>
        </w:rPr>
        <w:t xml:space="preserve"> Речь, 2004.</w:t>
      </w:r>
    </w:p>
    <w:p w:rsidR="002B1558" w:rsidRDefault="002B1558" w:rsidP="002B15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A48C4">
        <w:rPr>
          <w:rFonts w:ascii="Times New Roman" w:hAnsi="Times New Roman" w:cs="Times New Roman"/>
          <w:sz w:val="24"/>
          <w:szCs w:val="24"/>
        </w:rPr>
        <w:t>Чуприкова</w:t>
      </w:r>
      <w:proofErr w:type="spellEnd"/>
      <w:r w:rsidRPr="004A48C4">
        <w:rPr>
          <w:rFonts w:ascii="Times New Roman" w:hAnsi="Times New Roman" w:cs="Times New Roman"/>
          <w:sz w:val="24"/>
          <w:szCs w:val="24"/>
        </w:rPr>
        <w:t xml:space="preserve">, Н. И. Психика и психические процессы. Система понятий общей психологии / Н.И. </w:t>
      </w:r>
      <w:proofErr w:type="spellStart"/>
      <w:r w:rsidRPr="004A48C4">
        <w:rPr>
          <w:rFonts w:ascii="Times New Roman" w:hAnsi="Times New Roman" w:cs="Times New Roman"/>
          <w:sz w:val="24"/>
          <w:szCs w:val="24"/>
        </w:rPr>
        <w:t>Чуприкова</w:t>
      </w:r>
      <w:proofErr w:type="spellEnd"/>
      <w:r w:rsidRPr="004A48C4">
        <w:rPr>
          <w:rFonts w:ascii="Times New Roman" w:hAnsi="Times New Roman" w:cs="Times New Roman"/>
          <w:sz w:val="24"/>
          <w:szCs w:val="24"/>
        </w:rPr>
        <w:t>. - М.: Языки славянской культуры, 2015. - 428 c.</w:t>
      </w:r>
    </w:p>
    <w:p w:rsidR="00B90701" w:rsidRDefault="00B90701">
      <w:bookmarkStart w:id="0" w:name="_GoBack"/>
      <w:bookmarkEnd w:id="0"/>
    </w:p>
    <w:sectPr w:rsidR="00B9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C1"/>
    <w:rsid w:val="002B1558"/>
    <w:rsid w:val="00B90701"/>
    <w:rsid w:val="00E1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B36CC-3CE4-43B1-B074-59DABA23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8956</Characters>
  <Application>Microsoft Office Word</Application>
  <DocSecurity>0</DocSecurity>
  <Lines>74</Lines>
  <Paragraphs>21</Paragraphs>
  <ScaleCrop>false</ScaleCrop>
  <Company/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</cp:revision>
  <dcterms:created xsi:type="dcterms:W3CDTF">2024-11-08T03:17:00Z</dcterms:created>
  <dcterms:modified xsi:type="dcterms:W3CDTF">2024-11-08T03:17:00Z</dcterms:modified>
</cp:coreProperties>
</file>